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50775" w14:textId="62EA6DF7" w:rsidR="00DB5932" w:rsidRDefault="006F3CBD" w:rsidP="00DB5932">
      <w:pPr>
        <w:autoSpaceDE w:val="0"/>
        <w:autoSpaceDN w:val="0"/>
        <w:spacing w:after="0" w:line="280" w:lineRule="exact"/>
        <w:ind w:right="654"/>
        <w:jc w:val="center"/>
        <w:rPr>
          <w:rFonts w:ascii="Times New Roman" w:eastAsia="CIDFont+F4" w:hAnsi="Times New Roman" w:cs="Times New Roman"/>
          <w:b/>
          <w:color w:val="000000"/>
          <w:sz w:val="28"/>
          <w:szCs w:val="28"/>
          <w:u w:val="single"/>
        </w:rPr>
      </w:pPr>
      <w:r w:rsidRPr="009B7023">
        <w:rPr>
          <w:rFonts w:ascii="Times New Roman" w:eastAsia="CIDFont+F4" w:hAnsi="Times New Roman" w:cs="Times New Roman"/>
          <w:b/>
          <w:color w:val="000000"/>
          <w:sz w:val="28"/>
          <w:szCs w:val="28"/>
          <w:u w:val="single"/>
        </w:rPr>
        <w:t>Appendix D-NDA</w:t>
      </w:r>
      <w:r w:rsidR="00DD423C" w:rsidRPr="009B7023">
        <w:rPr>
          <w:rFonts w:ascii="Times New Roman" w:eastAsia="CIDFont+F4" w:hAnsi="Times New Roman" w:cs="Times New Roman"/>
          <w:b/>
          <w:color w:val="000000"/>
          <w:sz w:val="28"/>
          <w:szCs w:val="28"/>
          <w:u w:val="single"/>
        </w:rPr>
        <w:t xml:space="preserve"> (Non-Disclosure agreement)</w:t>
      </w:r>
    </w:p>
    <w:p w14:paraId="78A7D6B7" w14:textId="77777777" w:rsidR="00241F00" w:rsidRDefault="00241F00" w:rsidP="00DB5932">
      <w:pPr>
        <w:autoSpaceDE w:val="0"/>
        <w:autoSpaceDN w:val="0"/>
        <w:spacing w:after="0" w:line="280" w:lineRule="exact"/>
        <w:ind w:right="654"/>
        <w:jc w:val="center"/>
        <w:rPr>
          <w:rFonts w:ascii="Times New Roman" w:eastAsia="CIDFont+F4" w:hAnsi="Times New Roman" w:cs="Times New Roman"/>
          <w:b/>
          <w:color w:val="000000"/>
          <w:sz w:val="28"/>
          <w:szCs w:val="28"/>
          <w:u w:val="single"/>
        </w:rPr>
      </w:pPr>
    </w:p>
    <w:p w14:paraId="1E7505B2" w14:textId="59E51181" w:rsidR="00826D3A" w:rsidRPr="00241F00" w:rsidRDefault="00826D3A" w:rsidP="00DB5932">
      <w:pPr>
        <w:autoSpaceDE w:val="0"/>
        <w:autoSpaceDN w:val="0"/>
        <w:spacing w:after="0" w:line="280" w:lineRule="exact"/>
        <w:ind w:right="654"/>
        <w:jc w:val="center"/>
        <w:rPr>
          <w:rFonts w:ascii="Times New Roman" w:eastAsia="CIDFont+F4" w:hAnsi="Times New Roman" w:cs="Times New Roman"/>
          <w:b/>
          <w:color w:val="000000"/>
          <w:sz w:val="28"/>
          <w:szCs w:val="28"/>
        </w:rPr>
      </w:pPr>
      <w:r w:rsidRPr="00241F00">
        <w:rPr>
          <w:rFonts w:ascii="Times New Roman" w:eastAsia="CIDFont+F4" w:hAnsi="Times New Roman" w:cs="Times New Roman"/>
          <w:b/>
          <w:color w:val="000000"/>
          <w:sz w:val="28"/>
          <w:szCs w:val="28"/>
        </w:rPr>
        <w:t>Mutual Confi</w:t>
      </w:r>
      <w:r w:rsidR="00241F00" w:rsidRPr="00241F00">
        <w:rPr>
          <w:rFonts w:ascii="Times New Roman" w:eastAsia="CIDFont+F4" w:hAnsi="Times New Roman" w:cs="Times New Roman"/>
          <w:b/>
          <w:color w:val="000000"/>
          <w:sz w:val="28"/>
          <w:szCs w:val="28"/>
        </w:rPr>
        <w:t>dentiality Agre</w:t>
      </w:r>
      <w:r w:rsidR="00241F00">
        <w:rPr>
          <w:rFonts w:ascii="Times New Roman" w:eastAsia="CIDFont+F4" w:hAnsi="Times New Roman" w:cs="Times New Roman"/>
          <w:b/>
          <w:color w:val="000000"/>
          <w:sz w:val="28"/>
          <w:szCs w:val="28"/>
        </w:rPr>
        <w:t>e</w:t>
      </w:r>
      <w:r w:rsidR="00241F00" w:rsidRPr="00241F00">
        <w:rPr>
          <w:rFonts w:ascii="Times New Roman" w:eastAsia="CIDFont+F4" w:hAnsi="Times New Roman" w:cs="Times New Roman"/>
          <w:b/>
          <w:color w:val="000000"/>
          <w:sz w:val="28"/>
          <w:szCs w:val="28"/>
        </w:rPr>
        <w:t>ment</w:t>
      </w:r>
    </w:p>
    <w:p w14:paraId="365A662C" w14:textId="397FD9BF" w:rsidR="006F3CBD" w:rsidRPr="009B7023" w:rsidRDefault="006F3CBD" w:rsidP="00DB5932">
      <w:pPr>
        <w:autoSpaceDE w:val="0"/>
        <w:autoSpaceDN w:val="0"/>
        <w:spacing w:after="0" w:line="280" w:lineRule="exact"/>
        <w:ind w:right="654"/>
        <w:jc w:val="center"/>
        <w:rPr>
          <w:rFonts w:ascii="Times New Roman" w:hAnsi="Times New Roman" w:cs="Times New Roman"/>
          <w:sz w:val="28"/>
          <w:szCs w:val="28"/>
        </w:rPr>
      </w:pPr>
    </w:p>
    <w:p w14:paraId="450E72B6" w14:textId="39C29E0C" w:rsidR="006F3CBD" w:rsidRPr="009B7023" w:rsidRDefault="006F3CBD" w:rsidP="006F3CBD">
      <w:pPr>
        <w:autoSpaceDE w:val="0"/>
        <w:autoSpaceDN w:val="0"/>
        <w:spacing w:before="256" w:after="0" w:line="336" w:lineRule="exact"/>
        <w:ind w:left="28" w:right="28"/>
        <w:jc w:val="both"/>
        <w:rPr>
          <w:rFonts w:ascii="Times New Roman" w:hAnsi="Times New Roman" w:cs="Times New Roman"/>
          <w:szCs w:val="22"/>
        </w:rPr>
      </w:pPr>
      <w:r w:rsidRPr="009B7023">
        <w:rPr>
          <w:rFonts w:ascii="Times New Roman" w:eastAsia="CIDFont+F5" w:hAnsi="Times New Roman" w:cs="Times New Roman"/>
          <w:color w:val="000000"/>
          <w:szCs w:val="22"/>
        </w:rPr>
        <w:t xml:space="preserve">THIS AGREEMENT is made on the ----day of ---------- </w:t>
      </w:r>
      <w:r w:rsidR="009B7023" w:rsidRPr="009B7023">
        <w:rPr>
          <w:rFonts w:ascii="Times New Roman" w:eastAsia="CIDFont+F5" w:hAnsi="Times New Roman" w:cs="Times New Roman"/>
          <w:color w:val="000000"/>
          <w:szCs w:val="22"/>
        </w:rPr>
        <w:t>between Power</w:t>
      </w:r>
      <w:r w:rsidRPr="009B7023">
        <w:rPr>
          <w:rFonts w:ascii="Times New Roman" w:eastAsia="CIDFont+F4" w:hAnsi="Times New Roman" w:cs="Times New Roman"/>
          <w:b/>
          <w:color w:val="000000"/>
          <w:szCs w:val="22"/>
        </w:rPr>
        <w:t xml:space="preserve"> Grid Corporation of India Limited.,</w:t>
      </w:r>
      <w:r w:rsidRPr="009B7023">
        <w:rPr>
          <w:rFonts w:ascii="Times New Roman" w:eastAsia="CIDFont+F5" w:hAnsi="Times New Roman" w:cs="Times New Roman"/>
          <w:color w:val="000000"/>
          <w:szCs w:val="22"/>
        </w:rPr>
        <w:t xml:space="preserve"> a company incorporated in India and having its Office at B-9, Qutab Institutional Area, </w:t>
      </w:r>
      <w:proofErr w:type="spellStart"/>
      <w:r w:rsidRPr="009B7023">
        <w:rPr>
          <w:rFonts w:ascii="Times New Roman" w:eastAsia="CIDFont+F5" w:hAnsi="Times New Roman" w:cs="Times New Roman"/>
          <w:color w:val="000000"/>
          <w:szCs w:val="22"/>
        </w:rPr>
        <w:t>Katwaria</w:t>
      </w:r>
      <w:proofErr w:type="spellEnd"/>
      <w:r w:rsidRPr="009B7023">
        <w:rPr>
          <w:rFonts w:ascii="Times New Roman" w:eastAsia="CIDFont+F5" w:hAnsi="Times New Roman" w:cs="Times New Roman"/>
          <w:color w:val="000000"/>
          <w:szCs w:val="22"/>
        </w:rPr>
        <w:t xml:space="preserve"> Sarai, New Delhi-110016 AND </w:t>
      </w:r>
      <w:r w:rsidRPr="009B7023">
        <w:rPr>
          <w:rFonts w:ascii="Times New Roman" w:eastAsia="CIDFont+F4" w:hAnsi="Times New Roman" w:cs="Times New Roman"/>
          <w:b/>
          <w:color w:val="000000"/>
          <w:szCs w:val="22"/>
        </w:rPr>
        <w:t>------------.</w:t>
      </w:r>
      <w:r w:rsidRPr="009B7023">
        <w:rPr>
          <w:rFonts w:ascii="Times New Roman" w:eastAsia="CIDFont+F5" w:hAnsi="Times New Roman" w:cs="Times New Roman"/>
          <w:color w:val="000000"/>
          <w:szCs w:val="22"/>
        </w:rPr>
        <w:t xml:space="preserve"> incorporated under the laws of India and having its principal place of business </w:t>
      </w:r>
      <w:r w:rsidR="009B7023" w:rsidRPr="009B7023">
        <w:rPr>
          <w:rFonts w:ascii="Times New Roman" w:eastAsia="CIDFont+F5" w:hAnsi="Times New Roman" w:cs="Times New Roman"/>
          <w:color w:val="000000"/>
          <w:szCs w:val="22"/>
        </w:rPr>
        <w:t>at ---------------</w:t>
      </w:r>
      <w:r w:rsidRPr="009B7023">
        <w:rPr>
          <w:rFonts w:ascii="Times New Roman" w:eastAsia="CIDFont+F5" w:hAnsi="Times New Roman" w:cs="Times New Roman"/>
          <w:color w:val="000000"/>
          <w:szCs w:val="22"/>
        </w:rPr>
        <w:t xml:space="preserve">. </w:t>
      </w:r>
    </w:p>
    <w:p w14:paraId="565389F5" w14:textId="77777777" w:rsidR="006F3CBD" w:rsidRPr="009B7023" w:rsidRDefault="006F3CBD" w:rsidP="00D00A28">
      <w:pPr>
        <w:autoSpaceDE w:val="0"/>
        <w:autoSpaceDN w:val="0"/>
        <w:spacing w:after="0" w:line="336" w:lineRule="exact"/>
        <w:ind w:left="28" w:right="36"/>
        <w:jc w:val="both"/>
        <w:rPr>
          <w:rFonts w:ascii="Times New Roman" w:hAnsi="Times New Roman" w:cs="Times New Roman"/>
          <w:szCs w:val="22"/>
        </w:rPr>
      </w:pPr>
      <w:r w:rsidRPr="009B7023">
        <w:rPr>
          <w:rFonts w:ascii="Times New Roman" w:eastAsia="CIDFont+F5" w:hAnsi="Times New Roman" w:cs="Times New Roman"/>
          <w:color w:val="000000"/>
          <w:szCs w:val="22"/>
        </w:rPr>
        <w:t xml:space="preserve">For purposes of this Agreement, the party that owns and/or discloses confidential information is hereinafter referred to as the "Disclosing Party" and the party that receives and or accesses confidential information hereunder is hereinafter referred to as "Recipient." </w:t>
      </w:r>
    </w:p>
    <w:p w14:paraId="5DE04DAD" w14:textId="55C59DA3" w:rsidR="006F3CBD" w:rsidRPr="009B7023" w:rsidRDefault="006F3CBD" w:rsidP="00295302">
      <w:pPr>
        <w:pStyle w:val="ListParagraph"/>
        <w:numPr>
          <w:ilvl w:val="0"/>
          <w:numId w:val="3"/>
        </w:numPr>
        <w:tabs>
          <w:tab w:val="left" w:pos="426"/>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Purpose.</w:t>
      </w:r>
      <w:r w:rsidRPr="009B7023">
        <w:rPr>
          <w:rFonts w:ascii="Times New Roman" w:eastAsia="CIDFont+F5" w:hAnsi="Times New Roman" w:cs="Times New Roman"/>
          <w:color w:val="000000"/>
          <w:szCs w:val="22"/>
        </w:rPr>
        <w:t xml:space="preserve">  The parties hereto wish to explore a business opportunity of mutual interest and in that either party may receive confidential information of the other party for the following purposes: </w:t>
      </w:r>
      <w:r w:rsidRPr="009B7023">
        <w:rPr>
          <w:rFonts w:ascii="Times New Roman" w:eastAsia="CIDFont+F4" w:hAnsi="Times New Roman" w:cs="Times New Roman"/>
          <w:b/>
          <w:color w:val="000000"/>
          <w:szCs w:val="22"/>
        </w:rPr>
        <w:t>------------------------------------------- at POWERGRID.</w:t>
      </w:r>
    </w:p>
    <w:p w14:paraId="0110BF3E" w14:textId="714ED961" w:rsidR="006F3CBD" w:rsidRPr="009B7023" w:rsidRDefault="006F3CBD" w:rsidP="00295302">
      <w:pPr>
        <w:pStyle w:val="ListParagraph"/>
        <w:numPr>
          <w:ilvl w:val="0"/>
          <w:numId w:val="3"/>
        </w:numPr>
        <w:tabs>
          <w:tab w:val="left" w:pos="426"/>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Definition.</w:t>
      </w:r>
      <w:r w:rsidRPr="009B7023">
        <w:rPr>
          <w:rFonts w:ascii="Times New Roman" w:eastAsia="CIDFont+F5" w:hAnsi="Times New Roman" w:cs="Times New Roman"/>
          <w:color w:val="000000"/>
          <w:szCs w:val="22"/>
        </w:rPr>
        <w:t xml:space="preserve">  "Confidential Information" means any information, technical data, or know-how (including, but not limited to, information relating to research, products, software, services, development, inventions, processes, engineering, marketing, techniques, customers, pricing, internal procedures, business and marketing plans or strategies, finances, employees and business opportunities) disclosed by the Disclosing Party to Recipient either directly or indirectly in any form whatsoever including, but not limited to, in writing, in machine readable or other tangible form, orally or visually (subsequently reduced to writing) (</w:t>
      </w:r>
      <w:proofErr w:type="spellStart"/>
      <w:r w:rsidRPr="009B7023">
        <w:rPr>
          <w:rFonts w:ascii="Times New Roman" w:eastAsia="CIDFont+F5" w:hAnsi="Times New Roman" w:cs="Times New Roman"/>
          <w:color w:val="000000"/>
          <w:szCs w:val="22"/>
        </w:rPr>
        <w:t>i</w:t>
      </w:r>
      <w:proofErr w:type="spellEnd"/>
      <w:r w:rsidRPr="009B7023">
        <w:rPr>
          <w:rFonts w:ascii="Times New Roman" w:eastAsia="CIDFont+F5" w:hAnsi="Times New Roman" w:cs="Times New Roman"/>
          <w:color w:val="000000"/>
          <w:szCs w:val="22"/>
        </w:rPr>
        <w:t xml:space="preserve">) that has been marked as confidential; (ii) whose confidential nature has been made known by Disclosing Party, orally or in writing, to Recipient; or (iii) that due to its character and nature, a reasonable person under like circumstances would treat as confidential. </w:t>
      </w:r>
    </w:p>
    <w:p w14:paraId="16AD6917" w14:textId="47765E45" w:rsidR="00D60388" w:rsidRPr="009B7023" w:rsidRDefault="006F3CBD" w:rsidP="00C91EE0">
      <w:pPr>
        <w:pStyle w:val="ListParagraph"/>
        <w:numPr>
          <w:ilvl w:val="0"/>
          <w:numId w:val="3"/>
        </w:numPr>
        <w:tabs>
          <w:tab w:val="left" w:pos="426"/>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Exclusions</w:t>
      </w:r>
      <w:r w:rsidRPr="009B7023">
        <w:rPr>
          <w:rFonts w:ascii="Times New Roman" w:eastAsia="CIDFont+F5" w:hAnsi="Times New Roman" w:cs="Times New Roman"/>
          <w:color w:val="000000"/>
          <w:szCs w:val="22"/>
        </w:rPr>
        <w:t>.  Confidential Information does not include information, which:  (</w:t>
      </w:r>
      <w:proofErr w:type="spellStart"/>
      <w:r w:rsidRPr="009B7023">
        <w:rPr>
          <w:rFonts w:ascii="Times New Roman" w:eastAsia="CIDFont+F5" w:hAnsi="Times New Roman" w:cs="Times New Roman"/>
          <w:color w:val="000000"/>
          <w:szCs w:val="22"/>
        </w:rPr>
        <w:t>i</w:t>
      </w:r>
      <w:proofErr w:type="spellEnd"/>
      <w:r w:rsidRPr="009B7023">
        <w:rPr>
          <w:rFonts w:ascii="Times New Roman" w:eastAsia="CIDFont+F5" w:hAnsi="Times New Roman" w:cs="Times New Roman"/>
          <w:color w:val="000000"/>
          <w:szCs w:val="22"/>
        </w:rPr>
        <w:t>) is in Recipient's possession at the time of disclosure; (ii) before or after it has been disclosed to Recipient, becomes part of the public knowledge or literature, not as a result of any action or inaction of Recipient; (iii) is approved for release by written authorization of the Disclosing Party;  (iv) is disclosed to Recipient by a third party not in violation of  any</w:t>
      </w:r>
      <w:r w:rsidR="00D60388" w:rsidRPr="009B7023">
        <w:rPr>
          <w:rFonts w:ascii="Times New Roman" w:eastAsia="CIDFont+F5" w:hAnsi="Times New Roman" w:cs="Times New Roman"/>
          <w:color w:val="000000"/>
          <w:szCs w:val="22"/>
        </w:rPr>
        <w:t xml:space="preserve"> </w:t>
      </w:r>
      <w:r w:rsidRPr="009B7023">
        <w:rPr>
          <w:rFonts w:ascii="Times New Roman" w:eastAsia="CIDFont+F5" w:hAnsi="Times New Roman" w:cs="Times New Roman"/>
          <w:color w:val="000000"/>
          <w:szCs w:val="22"/>
        </w:rPr>
        <w:t xml:space="preserve">obligation of confidentiality; or (v) is independently developed by Recipient without reference to Confidential Information of the Disclosing Party. </w:t>
      </w:r>
    </w:p>
    <w:p w14:paraId="64191D20" w14:textId="456F25FF" w:rsidR="006F3CBD" w:rsidRPr="009B7023" w:rsidRDefault="006F3CBD" w:rsidP="00C91EE0">
      <w:pPr>
        <w:pStyle w:val="ListParagraph"/>
        <w:numPr>
          <w:ilvl w:val="0"/>
          <w:numId w:val="3"/>
        </w:numPr>
        <w:tabs>
          <w:tab w:val="left" w:pos="426"/>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Use Limitations</w:t>
      </w:r>
      <w:r w:rsidRPr="009B7023">
        <w:rPr>
          <w:rFonts w:ascii="Times New Roman" w:eastAsia="CIDFont+F5" w:hAnsi="Times New Roman" w:cs="Times New Roman"/>
          <w:color w:val="000000"/>
          <w:szCs w:val="22"/>
        </w:rPr>
        <w:t xml:space="preserve">.  Recipient agrees not to use the Confidential Information for its own use or for any purposes except for the Purpose expressly set forth above.  Recipient agrees not to copy, alter, modify, disassemble, reverse engineer or decompile any of the materials unless permitted in writing by the Disclosing Party. </w:t>
      </w:r>
    </w:p>
    <w:p w14:paraId="327F368F" w14:textId="6A6A5D51" w:rsidR="006F3CBD" w:rsidRPr="009B7023" w:rsidRDefault="006F3CBD" w:rsidP="00D60388">
      <w:pPr>
        <w:pStyle w:val="ListParagraph"/>
        <w:numPr>
          <w:ilvl w:val="0"/>
          <w:numId w:val="3"/>
        </w:numPr>
        <w:tabs>
          <w:tab w:val="left" w:pos="426"/>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Non-Disclosure</w:t>
      </w:r>
      <w:r w:rsidRPr="009B7023">
        <w:rPr>
          <w:rFonts w:ascii="Times New Roman" w:eastAsia="CIDFont+F5" w:hAnsi="Times New Roman" w:cs="Times New Roman"/>
          <w:color w:val="000000"/>
          <w:szCs w:val="22"/>
        </w:rPr>
        <w:t xml:space="preserve">.  Recipient agrees not to disclose the Confidential Information to any third parties or to any of its employees except those employees who have a need to know the Confidential Information for accomplishing the stated Purpose described herein and where such employees shall be made aware that the information is confidential and shall be under a written contractual restriction on non-disclosure and proper treatment of Confidential Information that is no less restrictive than the terms of this Agreement.  Notwithstanding the foregoing, Recipient may disclose the Disclosing Party's Confidential Information to the extent required by a valid order by a court or other governmental body or by pursuant to an applicable law or regulation; provided, however, that Recipient will use all reasonable efforts to notify Disclosing Party of the obligation to make such disclosure in advance of the disclosure so that Disclosing Party will have a reasonable opportunity to object to such disclosure. Recipient agrees that it shall treat the Confidential Information with the same degree of care as it accords to its own </w:t>
      </w:r>
      <w:r w:rsidRPr="009B7023">
        <w:rPr>
          <w:rFonts w:ascii="Times New Roman" w:eastAsia="CIDFont+F5" w:hAnsi="Times New Roman" w:cs="Times New Roman"/>
          <w:color w:val="000000"/>
          <w:szCs w:val="22"/>
        </w:rPr>
        <w:lastRenderedPageBreak/>
        <w:t xml:space="preserve">confidential information of a similar </w:t>
      </w:r>
      <w:proofErr w:type="gramStart"/>
      <w:r w:rsidRPr="009B7023">
        <w:rPr>
          <w:rFonts w:ascii="Times New Roman" w:eastAsia="CIDFont+F5" w:hAnsi="Times New Roman" w:cs="Times New Roman"/>
          <w:color w:val="000000"/>
          <w:szCs w:val="22"/>
        </w:rPr>
        <w:t>nature;</w:t>
      </w:r>
      <w:proofErr w:type="gramEnd"/>
      <w:r w:rsidRPr="009B7023">
        <w:rPr>
          <w:rFonts w:ascii="Times New Roman" w:eastAsia="CIDFont+F5" w:hAnsi="Times New Roman" w:cs="Times New Roman"/>
          <w:color w:val="000000"/>
          <w:szCs w:val="22"/>
        </w:rPr>
        <w:t xml:space="preserve"> provided that in no event shall Recipient exercise less than reasonable care to protect the Confidential Information.  Recipient agrees to advise the Disclosing Party in writing of any misappropriation or misuse by any person of such Confidential Information of which Recipient may become aware. </w:t>
      </w:r>
    </w:p>
    <w:p w14:paraId="555CCEEF" w14:textId="339841A2" w:rsidR="006F3CBD" w:rsidRPr="009B7023" w:rsidRDefault="006F3CBD" w:rsidP="00295302">
      <w:pPr>
        <w:pStyle w:val="ListParagraph"/>
        <w:numPr>
          <w:ilvl w:val="0"/>
          <w:numId w:val="3"/>
        </w:numPr>
        <w:tabs>
          <w:tab w:val="left" w:pos="748"/>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Third Party Information</w:t>
      </w:r>
      <w:r w:rsidRPr="009B7023">
        <w:rPr>
          <w:rFonts w:ascii="Times New Roman" w:eastAsia="CIDFont+F5" w:hAnsi="Times New Roman" w:cs="Times New Roman"/>
          <w:color w:val="000000"/>
          <w:szCs w:val="22"/>
        </w:rPr>
        <w:t xml:space="preserve">.  Neither party shall communicate any information to the other in violation of the proprietary rights of any third party. </w:t>
      </w:r>
    </w:p>
    <w:p w14:paraId="733CF1D2" w14:textId="167980B8" w:rsidR="006F3CBD" w:rsidRPr="009B7023" w:rsidRDefault="006F3CBD" w:rsidP="00295302">
      <w:pPr>
        <w:pStyle w:val="ListParagraph"/>
        <w:numPr>
          <w:ilvl w:val="0"/>
          <w:numId w:val="3"/>
        </w:numPr>
        <w:tabs>
          <w:tab w:val="left" w:pos="748"/>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Return of Materials</w:t>
      </w:r>
      <w:r w:rsidRPr="009B7023">
        <w:rPr>
          <w:rFonts w:ascii="Times New Roman" w:eastAsia="CIDFont+F5" w:hAnsi="Times New Roman" w:cs="Times New Roman"/>
          <w:color w:val="000000"/>
          <w:szCs w:val="22"/>
        </w:rPr>
        <w:t>.  Any materials or documents of Disclosing Party which are furnished to Recipient, and all copies thereof, at the earlier of Disclosing Party's request for return of the materials, or the termination of the business relationship between the Disclosing Party and Recipient, at the Disclosing Party's option, will either be:  (</w:t>
      </w:r>
      <w:proofErr w:type="spellStart"/>
      <w:r w:rsidRPr="009B7023">
        <w:rPr>
          <w:rFonts w:ascii="Times New Roman" w:eastAsia="CIDFont+F5" w:hAnsi="Times New Roman" w:cs="Times New Roman"/>
          <w:color w:val="000000"/>
          <w:szCs w:val="22"/>
        </w:rPr>
        <w:t>i</w:t>
      </w:r>
      <w:proofErr w:type="spellEnd"/>
      <w:r w:rsidRPr="009B7023">
        <w:rPr>
          <w:rFonts w:ascii="Times New Roman" w:eastAsia="CIDFont+F5" w:hAnsi="Times New Roman" w:cs="Times New Roman"/>
          <w:color w:val="000000"/>
          <w:szCs w:val="22"/>
        </w:rPr>
        <w:t xml:space="preserve">) promptly returned to the Disclosing Party; or (ii) destroyed by Recipient (with Recipient providing written certification of such destruction). </w:t>
      </w:r>
    </w:p>
    <w:p w14:paraId="0415FAB5" w14:textId="4F3464BB" w:rsidR="006F3CBD" w:rsidRPr="009B7023" w:rsidRDefault="006F3CBD" w:rsidP="00295302">
      <w:pPr>
        <w:pStyle w:val="ListParagraph"/>
        <w:numPr>
          <w:ilvl w:val="0"/>
          <w:numId w:val="3"/>
        </w:numPr>
        <w:tabs>
          <w:tab w:val="left" w:pos="748"/>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 xml:space="preserve">No License.  </w:t>
      </w:r>
      <w:r w:rsidRPr="009B7023">
        <w:rPr>
          <w:rFonts w:ascii="Times New Roman" w:eastAsia="CIDFont+F5" w:hAnsi="Times New Roman" w:cs="Times New Roman"/>
          <w:color w:val="000000"/>
          <w:szCs w:val="22"/>
        </w:rPr>
        <w:t xml:space="preserve">The Confidential Information shall remain the sole property of the Disclosing Party.  No license is granted to Recipient under any patents, copyrights, mask work rights or other proprietary rights by the disclosure of any information hereunder, nor is any warranty made as to such information. </w:t>
      </w:r>
    </w:p>
    <w:p w14:paraId="5A3F9724" w14:textId="38BE965F" w:rsidR="006F3CBD" w:rsidRPr="009B7023" w:rsidRDefault="006F3CBD" w:rsidP="00295302">
      <w:pPr>
        <w:pStyle w:val="ListParagraph"/>
        <w:numPr>
          <w:ilvl w:val="0"/>
          <w:numId w:val="3"/>
        </w:numPr>
        <w:tabs>
          <w:tab w:val="left" w:pos="746"/>
          <w:tab w:val="left" w:pos="748"/>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Remedies.</w:t>
      </w:r>
      <w:r w:rsidRPr="009B7023">
        <w:rPr>
          <w:rFonts w:ascii="Times New Roman" w:eastAsia="CIDFont+F5" w:hAnsi="Times New Roman" w:cs="Times New Roman"/>
          <w:color w:val="000000"/>
          <w:szCs w:val="22"/>
        </w:rPr>
        <w:t xml:space="preserve">  Recipient understands and agrees that the Disclosing Party is providing the Confidential Information to Recipient in reliance upon this Agreement, and Recipient will be fully responsible to the Disclosing Party for any damages or harm caused to the Disclosing Party by a breach of this Agreement by Recipient or any of its officers, directors, employees or consultants.  Recipient acknowledges and agrees that a breach of any of its promises or agreements contained herein will result in irreparable injury to the Disclosing Party for which there will be no adequate remedy at law, and the Disclosing Party shall be entitled to apply for equitable relief, including injunction and specific performance, in the event of any breach or threatened breach or intended breach of this Agreement by Recipient.  Such remedies, however, shall not be deemed to be the exclusive remedies for any breach of the Agreement but shall be in addition to all other remedies available at law or in equity. </w:t>
      </w:r>
    </w:p>
    <w:p w14:paraId="5496326B" w14:textId="3663A837" w:rsidR="006F3CBD" w:rsidRPr="009B7023" w:rsidRDefault="006F3CBD" w:rsidP="00295302">
      <w:pPr>
        <w:pStyle w:val="ListParagraph"/>
        <w:numPr>
          <w:ilvl w:val="0"/>
          <w:numId w:val="3"/>
        </w:numPr>
        <w:tabs>
          <w:tab w:val="left" w:pos="748"/>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Attorneys' Fees, Jurisdiction/Venue</w:t>
      </w:r>
      <w:r w:rsidRPr="009B7023">
        <w:rPr>
          <w:rFonts w:ascii="Times New Roman" w:eastAsia="CIDFont+F5" w:hAnsi="Times New Roman" w:cs="Times New Roman"/>
          <w:color w:val="000000"/>
          <w:szCs w:val="22"/>
        </w:rPr>
        <w:t xml:space="preserve">.  In the event of any litigation or other legal proceedings between the parties, the prevailing party shall be entitled to reasonable attorneys' fees and all costs of proceedings incurred in enforcing this Agreement. The Courts in Delhi, India shall have exclusive jurisdiction to try and dispose of any proceedings arising out of this Agreement. </w:t>
      </w:r>
    </w:p>
    <w:p w14:paraId="211913C1" w14:textId="61E4D944" w:rsidR="006F3CBD" w:rsidRPr="009B7023" w:rsidRDefault="006F3CBD" w:rsidP="00295302">
      <w:pPr>
        <w:pStyle w:val="ListParagraph"/>
        <w:numPr>
          <w:ilvl w:val="0"/>
          <w:numId w:val="3"/>
        </w:numPr>
        <w:tabs>
          <w:tab w:val="left" w:pos="748"/>
        </w:tabs>
        <w:autoSpaceDE w:val="0"/>
        <w:autoSpaceDN w:val="0"/>
        <w:spacing w:after="0" w:line="276" w:lineRule="auto"/>
        <w:ind w:left="385" w:hanging="357"/>
        <w:contextualSpacing w:val="0"/>
        <w:jc w:val="both"/>
        <w:rPr>
          <w:rFonts w:ascii="Times New Roman" w:hAnsi="Times New Roman" w:cs="Times New Roman"/>
          <w:szCs w:val="22"/>
        </w:rPr>
      </w:pPr>
      <w:r w:rsidRPr="009B7023">
        <w:rPr>
          <w:rFonts w:ascii="Times New Roman" w:eastAsia="CIDFont+F4" w:hAnsi="Times New Roman" w:cs="Times New Roman"/>
          <w:b/>
          <w:color w:val="000000"/>
          <w:szCs w:val="22"/>
        </w:rPr>
        <w:t>Termination &amp; Survival</w:t>
      </w:r>
      <w:r w:rsidRPr="009B7023">
        <w:rPr>
          <w:rFonts w:ascii="Times New Roman" w:eastAsia="CIDFont+F5" w:hAnsi="Times New Roman" w:cs="Times New Roman"/>
          <w:color w:val="000000"/>
          <w:szCs w:val="22"/>
        </w:rPr>
        <w:t>.</w:t>
      </w:r>
      <w:r w:rsidR="00D60388" w:rsidRPr="009B7023">
        <w:rPr>
          <w:rFonts w:ascii="Times New Roman" w:eastAsia="CIDFont+F5" w:hAnsi="Times New Roman" w:cs="Times New Roman"/>
          <w:color w:val="000000"/>
          <w:szCs w:val="22"/>
        </w:rPr>
        <w:t xml:space="preserve"> </w:t>
      </w:r>
      <w:r w:rsidRPr="009B7023">
        <w:rPr>
          <w:rFonts w:ascii="Times New Roman" w:eastAsia="CIDFont+F5" w:hAnsi="Times New Roman" w:cs="Times New Roman"/>
          <w:color w:val="000000"/>
          <w:szCs w:val="22"/>
        </w:rPr>
        <w:t xml:space="preserve">This Agreement will become effective as of the date first mentioned herein above and will continue to be in force for a period of one (1) year thereafter. Recipient’s obligations under this Agreement with respect to Confidential Information it has received shall continue for a period of Nine (9) years after such disclosure. </w:t>
      </w:r>
    </w:p>
    <w:p w14:paraId="5A17A7A2" w14:textId="45EA866B" w:rsidR="006F3CBD" w:rsidRPr="009B7023" w:rsidRDefault="006F3CBD" w:rsidP="00295302">
      <w:pPr>
        <w:pStyle w:val="ListParagraph"/>
        <w:numPr>
          <w:ilvl w:val="0"/>
          <w:numId w:val="3"/>
        </w:numPr>
        <w:autoSpaceDE w:val="0"/>
        <w:autoSpaceDN w:val="0"/>
        <w:spacing w:after="0" w:line="276" w:lineRule="auto"/>
        <w:ind w:left="385" w:hanging="357"/>
        <w:contextualSpacing w:val="0"/>
        <w:jc w:val="both"/>
        <w:rPr>
          <w:rFonts w:ascii="Times New Roman" w:eastAsia="CIDFont+F5" w:hAnsi="Times New Roman" w:cs="Times New Roman"/>
          <w:color w:val="000000"/>
          <w:szCs w:val="22"/>
        </w:rPr>
      </w:pPr>
      <w:r w:rsidRPr="009B7023">
        <w:rPr>
          <w:rFonts w:ascii="Times New Roman" w:eastAsia="CIDFont+F4" w:hAnsi="Times New Roman" w:cs="Times New Roman"/>
          <w:b/>
          <w:color w:val="000000"/>
          <w:szCs w:val="22"/>
        </w:rPr>
        <w:t>General</w:t>
      </w:r>
      <w:r w:rsidRPr="009B7023">
        <w:rPr>
          <w:rFonts w:ascii="Times New Roman" w:eastAsia="CIDFont+F5" w:hAnsi="Times New Roman" w:cs="Times New Roman"/>
          <w:color w:val="000000"/>
          <w:szCs w:val="22"/>
        </w:rPr>
        <w:t xml:space="preserve">.  This Agreement sets forth the entire understanding and agreement of the parties with respect to the subject matter hereof and supersedes all other oral or written representations and understandings.  This Agreement may be amended or modified only in writing signed by authorized representatives of the parties hereto. If any provision of this Agreement is found by a proper authority to be unenforceable or invalid, such unenforceability or invalidity shall not affect the other provisions of this agreement and the unenforceable or invalid provision shall be construed to be amended </w:t>
      </w:r>
      <w:proofErr w:type="gramStart"/>
      <w:r w:rsidRPr="009B7023">
        <w:rPr>
          <w:rFonts w:ascii="Times New Roman" w:eastAsia="CIDFont+F5" w:hAnsi="Times New Roman" w:cs="Times New Roman"/>
          <w:color w:val="000000"/>
          <w:szCs w:val="22"/>
        </w:rPr>
        <w:t>in order to</w:t>
      </w:r>
      <w:proofErr w:type="gramEnd"/>
      <w:r w:rsidRPr="009B7023">
        <w:rPr>
          <w:rFonts w:ascii="Times New Roman" w:eastAsia="CIDFont+F5" w:hAnsi="Times New Roman" w:cs="Times New Roman"/>
          <w:color w:val="000000"/>
          <w:szCs w:val="22"/>
        </w:rPr>
        <w:t xml:space="preserve"> avoid such unenforceability or invalidity while preserving as closely as possible the intent of the parties. </w:t>
      </w:r>
    </w:p>
    <w:p w14:paraId="5886C77E" w14:textId="77777777" w:rsidR="006F3CBD" w:rsidRPr="009B7023" w:rsidRDefault="006F3CBD" w:rsidP="006F3CBD">
      <w:pPr>
        <w:autoSpaceDE w:val="0"/>
        <w:autoSpaceDN w:val="0"/>
        <w:spacing w:after="0" w:line="304" w:lineRule="exact"/>
        <w:ind w:left="718" w:right="36" w:hanging="690"/>
        <w:jc w:val="both"/>
        <w:rPr>
          <w:rFonts w:ascii="Times New Roman" w:hAnsi="Times New Roman" w:cs="Times New Roman"/>
          <w:szCs w:val="22"/>
        </w:rPr>
      </w:pPr>
    </w:p>
    <w:p w14:paraId="45A01E37" w14:textId="77777777" w:rsidR="006F3CBD" w:rsidRPr="009B7023" w:rsidRDefault="006F3CBD" w:rsidP="006F3CBD">
      <w:pPr>
        <w:tabs>
          <w:tab w:val="left" w:pos="840"/>
        </w:tabs>
        <w:autoSpaceDE w:val="0"/>
        <w:autoSpaceDN w:val="0"/>
        <w:spacing w:before="240" w:after="0" w:line="336" w:lineRule="exact"/>
        <w:ind w:left="720" w:hanging="692"/>
        <w:jc w:val="both"/>
        <w:rPr>
          <w:rFonts w:ascii="Times New Roman" w:hAnsi="Times New Roman" w:cs="Times New Roman"/>
          <w:szCs w:val="22"/>
        </w:rPr>
      </w:pPr>
    </w:p>
    <w:p w14:paraId="2AB3FDF9" w14:textId="5E24FC67" w:rsidR="006F3CBD" w:rsidRPr="009B7023" w:rsidRDefault="006F3CBD" w:rsidP="006F3CBD">
      <w:pPr>
        <w:autoSpaceDE w:val="0"/>
        <w:autoSpaceDN w:val="0"/>
        <w:spacing w:before="1212" w:after="0" w:line="240" w:lineRule="exact"/>
        <w:ind w:right="20"/>
        <w:jc w:val="both"/>
        <w:rPr>
          <w:rFonts w:ascii="Times New Roman" w:hAnsi="Times New Roman" w:cs="Times New Roman"/>
          <w:szCs w:val="22"/>
        </w:rPr>
        <w:sectPr w:rsidR="006F3CBD" w:rsidRPr="009B7023" w:rsidSect="00CF3D64">
          <w:footerReference w:type="default" r:id="rId7"/>
          <w:pgSz w:w="12240" w:h="15840"/>
          <w:pgMar w:top="993" w:right="1440" w:bottom="1440" w:left="1440" w:header="720" w:footer="397" w:gutter="0"/>
          <w:cols w:space="720" w:equalWidth="0">
            <w:col w:w="9388" w:space="0"/>
          </w:cols>
          <w:docGrid w:linePitch="360"/>
        </w:sectPr>
      </w:pPr>
    </w:p>
    <w:p w14:paraId="5622F2B4" w14:textId="3706E85E" w:rsidR="006F3CBD" w:rsidRPr="009B7023" w:rsidRDefault="006F3CBD" w:rsidP="007A7506">
      <w:pPr>
        <w:tabs>
          <w:tab w:val="left" w:pos="804"/>
          <w:tab w:val="left" w:pos="840"/>
        </w:tabs>
        <w:autoSpaceDE w:val="0"/>
        <w:autoSpaceDN w:val="0"/>
        <w:spacing w:before="240" w:after="0" w:line="336" w:lineRule="exact"/>
        <w:ind w:left="718" w:hanging="690"/>
        <w:jc w:val="both"/>
        <w:rPr>
          <w:rFonts w:ascii="Times New Roman" w:hAnsi="Times New Roman" w:cs="Times New Roman"/>
          <w:szCs w:val="22"/>
        </w:rPr>
      </w:pPr>
      <w:r w:rsidRPr="009B7023">
        <w:rPr>
          <w:rFonts w:ascii="Times New Roman" w:eastAsia="CIDFont+F5" w:hAnsi="Times New Roman" w:cs="Times New Roman"/>
          <w:color w:val="000000"/>
          <w:szCs w:val="22"/>
        </w:rPr>
        <w:lastRenderedPageBreak/>
        <w:t xml:space="preserve">13. </w:t>
      </w:r>
      <w:r w:rsidRPr="009B7023">
        <w:rPr>
          <w:rFonts w:ascii="Times New Roman" w:eastAsia="CIDFont+F4" w:hAnsi="Times New Roman" w:cs="Times New Roman"/>
          <w:b/>
          <w:color w:val="000000"/>
          <w:szCs w:val="22"/>
        </w:rPr>
        <w:t>Notices.</w:t>
      </w:r>
      <w:r w:rsidRPr="009B7023">
        <w:rPr>
          <w:rFonts w:ascii="Times New Roman" w:eastAsia="CIDFont+F5" w:hAnsi="Times New Roman" w:cs="Times New Roman"/>
          <w:color w:val="000000"/>
          <w:szCs w:val="22"/>
        </w:rPr>
        <w:t xml:space="preserve">  All notices or reports permitted or required under this Agreement shall be in writing and shall be by personal delivery, nationally recognized overnight courier service, facsimile transmission or by certified or registered mail, return receipt requested, and shall be deemed given upon the earlier of actual receipt or one (1) day after deposit with the courier service, receipt by sender of confirmation of electronic transmission or five (5) days after deposit in the mail. </w:t>
      </w:r>
    </w:p>
    <w:p w14:paraId="15C5B48A" w14:textId="77777777" w:rsidR="006F3CBD" w:rsidRPr="009B7023" w:rsidRDefault="006F3CBD" w:rsidP="006F3CBD">
      <w:pPr>
        <w:autoSpaceDE w:val="0"/>
        <w:autoSpaceDN w:val="0"/>
        <w:spacing w:before="240" w:after="276" w:line="336" w:lineRule="exact"/>
        <w:ind w:left="28"/>
        <w:jc w:val="both"/>
        <w:rPr>
          <w:rFonts w:ascii="Times New Roman" w:eastAsia="CIDFont+F5" w:hAnsi="Times New Roman" w:cs="Times New Roman"/>
          <w:color w:val="000000"/>
          <w:szCs w:val="22"/>
        </w:rPr>
      </w:pPr>
      <w:r w:rsidRPr="009B7023">
        <w:rPr>
          <w:rFonts w:ascii="Times New Roman" w:eastAsia="CIDFont+F4" w:hAnsi="Times New Roman" w:cs="Times New Roman"/>
          <w:b/>
          <w:color w:val="000000"/>
          <w:szCs w:val="22"/>
        </w:rPr>
        <w:t>IN WITNESS WHEREOF</w:t>
      </w:r>
      <w:r w:rsidRPr="009B7023">
        <w:rPr>
          <w:rFonts w:ascii="Times New Roman" w:eastAsia="CIDFont+F5" w:hAnsi="Times New Roman" w:cs="Times New Roman"/>
          <w:color w:val="000000"/>
          <w:szCs w:val="22"/>
        </w:rPr>
        <w:t xml:space="preserve">, each of the parties hereto have caused this Agreement to be executed by a duly authorized representative of such party as of the date first above written. </w:t>
      </w:r>
    </w:p>
    <w:p w14:paraId="435834CD" w14:textId="77777777" w:rsidR="00A424B8" w:rsidRPr="009B7023" w:rsidRDefault="00A424B8" w:rsidP="006F3CBD">
      <w:pPr>
        <w:autoSpaceDE w:val="0"/>
        <w:autoSpaceDN w:val="0"/>
        <w:spacing w:before="240" w:after="276" w:line="336" w:lineRule="exact"/>
        <w:ind w:left="28"/>
        <w:jc w:val="both"/>
        <w:rPr>
          <w:rFonts w:ascii="Times New Roman" w:hAnsi="Times New Roman" w:cs="Times New Roman"/>
          <w:szCs w:val="22"/>
        </w:rPr>
      </w:pPr>
    </w:p>
    <w:p w14:paraId="754A4D3F" w14:textId="2899B499" w:rsidR="00C153D5" w:rsidRPr="009B7023" w:rsidRDefault="00A424B8" w:rsidP="00C153D5">
      <w:pPr>
        <w:autoSpaceDE w:val="0"/>
        <w:autoSpaceDN w:val="0"/>
        <w:spacing w:before="60" w:after="0" w:line="240" w:lineRule="exact"/>
        <w:jc w:val="both"/>
        <w:rPr>
          <w:rFonts w:ascii="Times New Roman" w:eastAsia="CIDFont+F4" w:hAnsi="Times New Roman" w:cs="Times New Roman"/>
          <w:bCs/>
          <w:color w:val="000000"/>
          <w:szCs w:val="22"/>
        </w:rPr>
      </w:pPr>
      <w:r w:rsidRPr="009B7023">
        <w:rPr>
          <w:rFonts w:ascii="Times New Roman" w:eastAsia="CIDFont+F4" w:hAnsi="Times New Roman" w:cs="Times New Roman"/>
          <w:b/>
          <w:color w:val="000000"/>
          <w:szCs w:val="22"/>
        </w:rPr>
        <w:t>Power Grid Corporation of India Limited</w:t>
      </w:r>
      <w:r w:rsidR="00C153D5" w:rsidRPr="009B7023">
        <w:rPr>
          <w:rFonts w:ascii="Times New Roman" w:eastAsia="CIDFont+F4" w:hAnsi="Times New Roman" w:cs="Times New Roman"/>
          <w:bCs/>
          <w:color w:val="000000"/>
          <w:szCs w:val="22"/>
        </w:rPr>
        <w:t xml:space="preserve"> </w:t>
      </w:r>
      <w:r w:rsidR="009B7023">
        <w:rPr>
          <w:rFonts w:ascii="Times New Roman" w:eastAsia="CIDFont+F4" w:hAnsi="Times New Roman" w:cs="Times New Roman"/>
          <w:bCs/>
          <w:color w:val="000000"/>
          <w:szCs w:val="22"/>
        </w:rPr>
        <w:t xml:space="preserve">                                                  </w:t>
      </w:r>
      <w:r w:rsidR="00C153D5" w:rsidRPr="009B7023">
        <w:rPr>
          <w:rFonts w:ascii="Times New Roman" w:eastAsia="CIDFont+F4" w:hAnsi="Times New Roman" w:cs="Times New Roman"/>
          <w:bCs/>
          <w:color w:val="000000"/>
          <w:szCs w:val="22"/>
        </w:rPr>
        <w:t xml:space="preserve">………………………………... </w:t>
      </w:r>
    </w:p>
    <w:p w14:paraId="78BDBD33" w14:textId="77777777" w:rsidR="00053447" w:rsidRPr="009B7023" w:rsidRDefault="00053447" w:rsidP="00C153D5">
      <w:pPr>
        <w:autoSpaceDE w:val="0"/>
        <w:autoSpaceDN w:val="0"/>
        <w:spacing w:before="60" w:after="0" w:line="240" w:lineRule="exact"/>
        <w:jc w:val="both"/>
        <w:rPr>
          <w:rFonts w:ascii="Times New Roman" w:eastAsia="CIDFont+F4" w:hAnsi="Times New Roman" w:cs="Times New Roman"/>
          <w:bCs/>
          <w:color w:val="000000"/>
          <w:szCs w:val="22"/>
        </w:rPr>
      </w:pPr>
    </w:p>
    <w:p w14:paraId="2AA918F8" w14:textId="5C5C435E" w:rsidR="00053447" w:rsidRPr="009B7023" w:rsidRDefault="00053447" w:rsidP="00053447">
      <w:pPr>
        <w:autoSpaceDE w:val="0"/>
        <w:autoSpaceDN w:val="0"/>
        <w:spacing w:before="60" w:after="0" w:line="240" w:lineRule="exact"/>
        <w:jc w:val="both"/>
        <w:rPr>
          <w:rFonts w:ascii="Times New Roman" w:eastAsia="CIDFont+F4" w:hAnsi="Times New Roman" w:cs="Times New Roman"/>
          <w:bCs/>
          <w:color w:val="000000"/>
          <w:szCs w:val="22"/>
        </w:rPr>
      </w:pPr>
      <w:r w:rsidRPr="009B7023">
        <w:rPr>
          <w:rFonts w:ascii="Times New Roman" w:eastAsia="CIDFont+F4" w:hAnsi="Times New Roman" w:cs="Times New Roman"/>
          <w:bCs/>
          <w:color w:val="000000"/>
          <w:szCs w:val="22"/>
        </w:rPr>
        <w:t>Signature ………………</w:t>
      </w:r>
      <w:proofErr w:type="gramStart"/>
      <w:r w:rsidRPr="009B7023">
        <w:rPr>
          <w:rFonts w:ascii="Times New Roman" w:eastAsia="CIDFont+F4" w:hAnsi="Times New Roman" w:cs="Times New Roman"/>
          <w:bCs/>
          <w:color w:val="000000"/>
          <w:szCs w:val="22"/>
        </w:rPr>
        <w:t>…..</w:t>
      </w:r>
      <w:proofErr w:type="gramEnd"/>
      <w:r w:rsidRPr="009B7023">
        <w:rPr>
          <w:rFonts w:ascii="Times New Roman" w:eastAsia="CIDFont+F4" w:hAnsi="Times New Roman" w:cs="Times New Roman"/>
          <w:bCs/>
          <w:color w:val="000000"/>
          <w:szCs w:val="22"/>
        </w:rPr>
        <w:t xml:space="preserve">  </w:t>
      </w:r>
      <w:r w:rsidR="009B7023">
        <w:rPr>
          <w:rFonts w:ascii="Times New Roman" w:eastAsia="CIDFont+F4" w:hAnsi="Times New Roman" w:cs="Times New Roman"/>
          <w:bCs/>
          <w:color w:val="000000"/>
          <w:szCs w:val="22"/>
        </w:rPr>
        <w:t xml:space="preserve">                                                                          </w:t>
      </w:r>
      <w:r w:rsidRPr="009B7023">
        <w:rPr>
          <w:rFonts w:ascii="Times New Roman" w:eastAsia="CIDFont+F4" w:hAnsi="Times New Roman" w:cs="Times New Roman"/>
          <w:bCs/>
          <w:color w:val="000000"/>
          <w:szCs w:val="22"/>
        </w:rPr>
        <w:t>Signature …………………</w:t>
      </w:r>
      <w:r w:rsidR="0011206F">
        <w:rPr>
          <w:rFonts w:ascii="Times New Roman" w:eastAsia="CIDFont+F4" w:hAnsi="Times New Roman" w:cs="Times New Roman"/>
          <w:bCs/>
          <w:color w:val="000000"/>
          <w:szCs w:val="22"/>
        </w:rPr>
        <w:t>….</w:t>
      </w:r>
    </w:p>
    <w:p w14:paraId="342FA2AF" w14:textId="77777777" w:rsidR="00053447" w:rsidRPr="009B7023" w:rsidRDefault="00053447" w:rsidP="00053447">
      <w:pPr>
        <w:autoSpaceDE w:val="0"/>
        <w:autoSpaceDN w:val="0"/>
        <w:spacing w:before="60" w:after="0" w:line="240" w:lineRule="exact"/>
        <w:jc w:val="both"/>
        <w:rPr>
          <w:rFonts w:ascii="Times New Roman" w:eastAsia="CIDFont+F4" w:hAnsi="Times New Roman" w:cs="Times New Roman"/>
          <w:bCs/>
          <w:color w:val="000000"/>
          <w:szCs w:val="22"/>
        </w:rPr>
      </w:pPr>
    </w:p>
    <w:p w14:paraId="79121450" w14:textId="7011BB07" w:rsidR="00053447" w:rsidRPr="009B7023" w:rsidRDefault="00053447" w:rsidP="00053447">
      <w:pPr>
        <w:autoSpaceDE w:val="0"/>
        <w:autoSpaceDN w:val="0"/>
        <w:spacing w:before="60" w:after="0" w:line="240" w:lineRule="exact"/>
        <w:jc w:val="both"/>
        <w:rPr>
          <w:rFonts w:ascii="Times New Roman" w:hAnsi="Times New Roman" w:cs="Times New Roman"/>
          <w:bCs/>
          <w:szCs w:val="22"/>
        </w:rPr>
      </w:pPr>
      <w:r w:rsidRPr="009B7023">
        <w:rPr>
          <w:rFonts w:ascii="Times New Roman" w:eastAsia="CIDFont+F4" w:hAnsi="Times New Roman" w:cs="Times New Roman"/>
          <w:bCs/>
          <w:color w:val="000000"/>
          <w:szCs w:val="22"/>
        </w:rPr>
        <w:t>Name ………………………</w:t>
      </w:r>
      <w:r w:rsidR="009B7023">
        <w:rPr>
          <w:rFonts w:ascii="Times New Roman" w:eastAsia="CIDFont+F4" w:hAnsi="Times New Roman" w:cs="Times New Roman"/>
          <w:bCs/>
          <w:color w:val="000000"/>
          <w:szCs w:val="22"/>
        </w:rPr>
        <w:t xml:space="preserve">                                                                           </w:t>
      </w:r>
      <w:r w:rsidRPr="009B7023">
        <w:rPr>
          <w:rFonts w:ascii="Times New Roman" w:eastAsia="CIDFont+F4" w:hAnsi="Times New Roman" w:cs="Times New Roman"/>
          <w:bCs/>
          <w:color w:val="000000"/>
          <w:szCs w:val="22"/>
        </w:rPr>
        <w:t>Name ………………………</w:t>
      </w:r>
      <w:r w:rsidR="0011206F">
        <w:rPr>
          <w:rFonts w:ascii="Times New Roman" w:eastAsia="CIDFont+F4" w:hAnsi="Times New Roman" w:cs="Times New Roman"/>
          <w:bCs/>
          <w:color w:val="000000"/>
          <w:szCs w:val="22"/>
        </w:rPr>
        <w:t>…</w:t>
      </w:r>
    </w:p>
    <w:p w14:paraId="44AE295F" w14:textId="77777777" w:rsidR="00053447" w:rsidRPr="009B7023" w:rsidRDefault="00053447" w:rsidP="00053447">
      <w:pPr>
        <w:autoSpaceDE w:val="0"/>
        <w:autoSpaceDN w:val="0"/>
        <w:spacing w:before="60" w:after="0" w:line="240" w:lineRule="exact"/>
        <w:jc w:val="both"/>
        <w:rPr>
          <w:rFonts w:ascii="Times New Roman" w:eastAsia="CIDFont+F4" w:hAnsi="Times New Roman" w:cs="Times New Roman"/>
          <w:bCs/>
          <w:color w:val="000000"/>
          <w:szCs w:val="22"/>
        </w:rPr>
      </w:pPr>
    </w:p>
    <w:p w14:paraId="6D7C1DF0" w14:textId="4B9F5DFB" w:rsidR="00053447" w:rsidRPr="009B7023" w:rsidRDefault="00053447" w:rsidP="00053447">
      <w:pPr>
        <w:autoSpaceDE w:val="0"/>
        <w:autoSpaceDN w:val="0"/>
        <w:spacing w:before="60" w:after="0" w:line="240" w:lineRule="exact"/>
        <w:jc w:val="both"/>
        <w:rPr>
          <w:rFonts w:ascii="Times New Roman" w:eastAsia="CIDFont+F4" w:hAnsi="Times New Roman" w:cs="Times New Roman"/>
          <w:bCs/>
          <w:color w:val="000000"/>
          <w:szCs w:val="22"/>
        </w:rPr>
      </w:pPr>
      <w:r w:rsidRPr="009B7023">
        <w:rPr>
          <w:rFonts w:ascii="Times New Roman" w:eastAsia="CIDFont+F4" w:hAnsi="Times New Roman" w:cs="Times New Roman"/>
          <w:bCs/>
          <w:color w:val="000000"/>
          <w:szCs w:val="22"/>
        </w:rPr>
        <w:t xml:space="preserve">Title ………………………. </w:t>
      </w:r>
      <w:r w:rsidR="009B7023">
        <w:rPr>
          <w:rFonts w:ascii="Times New Roman" w:eastAsia="CIDFont+F4" w:hAnsi="Times New Roman" w:cs="Times New Roman"/>
          <w:bCs/>
          <w:color w:val="000000"/>
          <w:szCs w:val="22"/>
        </w:rPr>
        <w:t xml:space="preserve">                                                                           </w:t>
      </w:r>
      <w:r w:rsidRPr="009B7023">
        <w:rPr>
          <w:rFonts w:ascii="Times New Roman" w:eastAsia="CIDFont+F4" w:hAnsi="Times New Roman" w:cs="Times New Roman"/>
          <w:bCs/>
          <w:color w:val="000000"/>
          <w:szCs w:val="22"/>
        </w:rPr>
        <w:t>Title ………………………</w:t>
      </w:r>
      <w:proofErr w:type="gramStart"/>
      <w:r w:rsidR="0011206F">
        <w:rPr>
          <w:rFonts w:ascii="Times New Roman" w:eastAsia="CIDFont+F4" w:hAnsi="Times New Roman" w:cs="Times New Roman"/>
          <w:bCs/>
          <w:color w:val="000000"/>
          <w:szCs w:val="22"/>
        </w:rPr>
        <w:t>…..</w:t>
      </w:r>
      <w:proofErr w:type="gramEnd"/>
    </w:p>
    <w:p w14:paraId="138E6278" w14:textId="77777777" w:rsidR="00053447" w:rsidRPr="009B7023" w:rsidRDefault="00053447" w:rsidP="00053447">
      <w:pPr>
        <w:autoSpaceDE w:val="0"/>
        <w:autoSpaceDN w:val="0"/>
        <w:spacing w:before="60" w:after="0" w:line="240" w:lineRule="exact"/>
        <w:jc w:val="both"/>
        <w:rPr>
          <w:rFonts w:ascii="Times New Roman" w:eastAsia="CIDFont+F4" w:hAnsi="Times New Roman" w:cs="Times New Roman"/>
          <w:bCs/>
          <w:color w:val="000000"/>
          <w:szCs w:val="22"/>
        </w:rPr>
      </w:pPr>
    </w:p>
    <w:p w14:paraId="69014B0D" w14:textId="3BE53336" w:rsidR="00926E6B" w:rsidRPr="009B7023" w:rsidRDefault="00053447" w:rsidP="009B7023">
      <w:pPr>
        <w:autoSpaceDE w:val="0"/>
        <w:autoSpaceDN w:val="0"/>
        <w:spacing w:before="60" w:after="0" w:line="240" w:lineRule="exact"/>
        <w:jc w:val="both"/>
        <w:rPr>
          <w:rFonts w:ascii="Times New Roman" w:hAnsi="Times New Roman" w:cs="Times New Roman"/>
          <w:szCs w:val="22"/>
        </w:rPr>
      </w:pPr>
      <w:r w:rsidRPr="009B7023">
        <w:rPr>
          <w:rFonts w:ascii="Times New Roman" w:eastAsia="CIDFont+F4" w:hAnsi="Times New Roman" w:cs="Times New Roman"/>
          <w:bCs/>
          <w:color w:val="000000"/>
          <w:szCs w:val="22"/>
        </w:rPr>
        <w:t xml:space="preserve">Date ………………………. </w:t>
      </w:r>
      <w:r w:rsidR="009B7023">
        <w:rPr>
          <w:rFonts w:ascii="Times New Roman" w:eastAsia="CIDFont+F4" w:hAnsi="Times New Roman" w:cs="Times New Roman"/>
          <w:bCs/>
          <w:color w:val="000000"/>
          <w:szCs w:val="22"/>
        </w:rPr>
        <w:t xml:space="preserve">                                                                           </w:t>
      </w:r>
      <w:r w:rsidRPr="009B7023">
        <w:rPr>
          <w:rFonts w:ascii="Times New Roman" w:eastAsia="CIDFont+F4" w:hAnsi="Times New Roman" w:cs="Times New Roman"/>
          <w:bCs/>
          <w:color w:val="000000"/>
          <w:szCs w:val="22"/>
        </w:rPr>
        <w:t>Date ………………………</w:t>
      </w:r>
      <w:r w:rsidR="0011206F">
        <w:rPr>
          <w:rFonts w:ascii="Times New Roman" w:eastAsia="CIDFont+F4" w:hAnsi="Times New Roman" w:cs="Times New Roman"/>
          <w:bCs/>
          <w:color w:val="000000"/>
          <w:szCs w:val="22"/>
        </w:rPr>
        <w:t>….</w:t>
      </w:r>
    </w:p>
    <w:sectPr w:rsidR="00926E6B" w:rsidRPr="009B7023" w:rsidSect="00DB5932">
      <w:headerReference w:type="default" r:id="rId8"/>
      <w:pgSz w:w="11906" w:h="16838"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17F35" w14:textId="77777777" w:rsidR="005855A1" w:rsidRDefault="005855A1" w:rsidP="004319D0">
      <w:pPr>
        <w:spacing w:after="0" w:line="240" w:lineRule="auto"/>
      </w:pPr>
      <w:r>
        <w:separator/>
      </w:r>
    </w:p>
  </w:endnote>
  <w:endnote w:type="continuationSeparator" w:id="0">
    <w:p w14:paraId="515B29F6" w14:textId="77777777" w:rsidR="005855A1" w:rsidRDefault="005855A1" w:rsidP="00431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IDFont+F5">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4">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252622"/>
      <w:docPartObj>
        <w:docPartGallery w:val="Page Numbers (Bottom of Page)"/>
        <w:docPartUnique/>
      </w:docPartObj>
    </w:sdtPr>
    <w:sdtContent>
      <w:sdt>
        <w:sdtPr>
          <w:id w:val="-1769616900"/>
          <w:docPartObj>
            <w:docPartGallery w:val="Page Numbers (Top of Page)"/>
            <w:docPartUnique/>
          </w:docPartObj>
        </w:sdtPr>
        <w:sdtContent>
          <w:p w14:paraId="71FBC53A" w14:textId="77777777" w:rsidR="006F3CBD" w:rsidRDefault="006F3CB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2CA3742" w14:textId="77777777" w:rsidR="006F3CBD" w:rsidRDefault="006F3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D2153" w14:textId="77777777" w:rsidR="005855A1" w:rsidRDefault="005855A1" w:rsidP="004319D0">
      <w:pPr>
        <w:spacing w:after="0" w:line="240" w:lineRule="auto"/>
      </w:pPr>
      <w:r>
        <w:separator/>
      </w:r>
    </w:p>
  </w:footnote>
  <w:footnote w:type="continuationSeparator" w:id="0">
    <w:p w14:paraId="22E31B20" w14:textId="77777777" w:rsidR="005855A1" w:rsidRDefault="005855A1" w:rsidP="00431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E8A7" w14:textId="0C379043" w:rsidR="004319D0" w:rsidRPr="009B7023" w:rsidRDefault="004319D0" w:rsidP="009B70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F7F31"/>
    <w:multiLevelType w:val="hybridMultilevel"/>
    <w:tmpl w:val="B32665F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8956FCA"/>
    <w:multiLevelType w:val="hybridMultilevel"/>
    <w:tmpl w:val="E8B6407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8DF5148"/>
    <w:multiLevelType w:val="hybridMultilevel"/>
    <w:tmpl w:val="05A4DDB2"/>
    <w:lvl w:ilvl="0" w:tplc="77EC1FCA">
      <w:start w:val="1"/>
      <w:numFmt w:val="decimal"/>
      <w:lvlText w:val="%1."/>
      <w:lvlJc w:val="left"/>
      <w:pPr>
        <w:ind w:left="748" w:hanging="720"/>
      </w:pPr>
      <w:rPr>
        <w:rFonts w:eastAsia="CIDFont+F5" w:hint="default"/>
        <w:color w:val="000000"/>
        <w:sz w:val="24"/>
      </w:rPr>
    </w:lvl>
    <w:lvl w:ilvl="1" w:tplc="40090019" w:tentative="1">
      <w:start w:val="1"/>
      <w:numFmt w:val="lowerLetter"/>
      <w:lvlText w:val="%2."/>
      <w:lvlJc w:val="left"/>
      <w:pPr>
        <w:ind w:left="1108" w:hanging="360"/>
      </w:pPr>
    </w:lvl>
    <w:lvl w:ilvl="2" w:tplc="4009001B" w:tentative="1">
      <w:start w:val="1"/>
      <w:numFmt w:val="lowerRoman"/>
      <w:lvlText w:val="%3."/>
      <w:lvlJc w:val="right"/>
      <w:pPr>
        <w:ind w:left="1828" w:hanging="180"/>
      </w:pPr>
    </w:lvl>
    <w:lvl w:ilvl="3" w:tplc="4009000F" w:tentative="1">
      <w:start w:val="1"/>
      <w:numFmt w:val="decimal"/>
      <w:lvlText w:val="%4."/>
      <w:lvlJc w:val="left"/>
      <w:pPr>
        <w:ind w:left="2548" w:hanging="360"/>
      </w:pPr>
    </w:lvl>
    <w:lvl w:ilvl="4" w:tplc="40090019" w:tentative="1">
      <w:start w:val="1"/>
      <w:numFmt w:val="lowerLetter"/>
      <w:lvlText w:val="%5."/>
      <w:lvlJc w:val="left"/>
      <w:pPr>
        <w:ind w:left="3268" w:hanging="360"/>
      </w:pPr>
    </w:lvl>
    <w:lvl w:ilvl="5" w:tplc="4009001B" w:tentative="1">
      <w:start w:val="1"/>
      <w:numFmt w:val="lowerRoman"/>
      <w:lvlText w:val="%6."/>
      <w:lvlJc w:val="right"/>
      <w:pPr>
        <w:ind w:left="3988" w:hanging="180"/>
      </w:pPr>
    </w:lvl>
    <w:lvl w:ilvl="6" w:tplc="4009000F" w:tentative="1">
      <w:start w:val="1"/>
      <w:numFmt w:val="decimal"/>
      <w:lvlText w:val="%7."/>
      <w:lvlJc w:val="left"/>
      <w:pPr>
        <w:ind w:left="4708" w:hanging="360"/>
      </w:pPr>
    </w:lvl>
    <w:lvl w:ilvl="7" w:tplc="40090019" w:tentative="1">
      <w:start w:val="1"/>
      <w:numFmt w:val="lowerLetter"/>
      <w:lvlText w:val="%8."/>
      <w:lvlJc w:val="left"/>
      <w:pPr>
        <w:ind w:left="5428" w:hanging="360"/>
      </w:pPr>
    </w:lvl>
    <w:lvl w:ilvl="8" w:tplc="4009001B" w:tentative="1">
      <w:start w:val="1"/>
      <w:numFmt w:val="lowerRoman"/>
      <w:lvlText w:val="%9."/>
      <w:lvlJc w:val="right"/>
      <w:pPr>
        <w:ind w:left="6148" w:hanging="180"/>
      </w:pPr>
    </w:lvl>
  </w:abstractNum>
  <w:abstractNum w:abstractNumId="3" w15:restartNumberingAfterBreak="0">
    <w:nsid w:val="63EA5222"/>
    <w:multiLevelType w:val="hybridMultilevel"/>
    <w:tmpl w:val="42AE88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57988036">
    <w:abstractNumId w:val="0"/>
  </w:num>
  <w:num w:numId="2" w16cid:durableId="1167943057">
    <w:abstractNumId w:val="2"/>
  </w:num>
  <w:num w:numId="3" w16cid:durableId="517348978">
    <w:abstractNumId w:val="1"/>
  </w:num>
  <w:num w:numId="4" w16cid:durableId="15172321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D40"/>
    <w:rsid w:val="00005598"/>
    <w:rsid w:val="00032023"/>
    <w:rsid w:val="00053447"/>
    <w:rsid w:val="00096D53"/>
    <w:rsid w:val="000E2537"/>
    <w:rsid w:val="000E5C55"/>
    <w:rsid w:val="0011206F"/>
    <w:rsid w:val="00120AF1"/>
    <w:rsid w:val="00142225"/>
    <w:rsid w:val="00150CDB"/>
    <w:rsid w:val="00163FA0"/>
    <w:rsid w:val="001B29D1"/>
    <w:rsid w:val="00241F00"/>
    <w:rsid w:val="00244595"/>
    <w:rsid w:val="00257E5E"/>
    <w:rsid w:val="00295302"/>
    <w:rsid w:val="002A3F21"/>
    <w:rsid w:val="002B364D"/>
    <w:rsid w:val="002B7C50"/>
    <w:rsid w:val="002D3DE3"/>
    <w:rsid w:val="002D52B7"/>
    <w:rsid w:val="00301375"/>
    <w:rsid w:val="003B48A5"/>
    <w:rsid w:val="003C23A9"/>
    <w:rsid w:val="003C7049"/>
    <w:rsid w:val="003D6E68"/>
    <w:rsid w:val="0040585F"/>
    <w:rsid w:val="004319D0"/>
    <w:rsid w:val="00431EEB"/>
    <w:rsid w:val="00452175"/>
    <w:rsid w:val="00473E74"/>
    <w:rsid w:val="004961B8"/>
    <w:rsid w:val="004D3239"/>
    <w:rsid w:val="0052384E"/>
    <w:rsid w:val="00551109"/>
    <w:rsid w:val="00571380"/>
    <w:rsid w:val="00571A1C"/>
    <w:rsid w:val="005855A1"/>
    <w:rsid w:val="005879D7"/>
    <w:rsid w:val="005B0948"/>
    <w:rsid w:val="005F6E15"/>
    <w:rsid w:val="00645F5B"/>
    <w:rsid w:val="006A3926"/>
    <w:rsid w:val="006C3405"/>
    <w:rsid w:val="006F00D7"/>
    <w:rsid w:val="006F3CBD"/>
    <w:rsid w:val="00707755"/>
    <w:rsid w:val="00755B52"/>
    <w:rsid w:val="00790F46"/>
    <w:rsid w:val="007A1A27"/>
    <w:rsid w:val="007A7506"/>
    <w:rsid w:val="007C3A40"/>
    <w:rsid w:val="007C55DD"/>
    <w:rsid w:val="00826D3A"/>
    <w:rsid w:val="008616EB"/>
    <w:rsid w:val="008A75D5"/>
    <w:rsid w:val="008E13A7"/>
    <w:rsid w:val="008F6E48"/>
    <w:rsid w:val="00906A01"/>
    <w:rsid w:val="00926E6B"/>
    <w:rsid w:val="009338EB"/>
    <w:rsid w:val="00954534"/>
    <w:rsid w:val="0095701A"/>
    <w:rsid w:val="00982321"/>
    <w:rsid w:val="009B7023"/>
    <w:rsid w:val="009D6BCD"/>
    <w:rsid w:val="00A25D40"/>
    <w:rsid w:val="00A424B8"/>
    <w:rsid w:val="00A6038A"/>
    <w:rsid w:val="00AB0709"/>
    <w:rsid w:val="00AC5338"/>
    <w:rsid w:val="00BB4945"/>
    <w:rsid w:val="00BC7764"/>
    <w:rsid w:val="00BE33CE"/>
    <w:rsid w:val="00C153D5"/>
    <w:rsid w:val="00C2128A"/>
    <w:rsid w:val="00C24DD6"/>
    <w:rsid w:val="00C257AC"/>
    <w:rsid w:val="00CA2794"/>
    <w:rsid w:val="00CA28AE"/>
    <w:rsid w:val="00CA6F65"/>
    <w:rsid w:val="00CB4D96"/>
    <w:rsid w:val="00CC4A1F"/>
    <w:rsid w:val="00CD4757"/>
    <w:rsid w:val="00CE046E"/>
    <w:rsid w:val="00CF3D64"/>
    <w:rsid w:val="00D00A28"/>
    <w:rsid w:val="00D12A74"/>
    <w:rsid w:val="00D211CE"/>
    <w:rsid w:val="00D331EC"/>
    <w:rsid w:val="00D60388"/>
    <w:rsid w:val="00D63BF9"/>
    <w:rsid w:val="00D95E14"/>
    <w:rsid w:val="00DB5932"/>
    <w:rsid w:val="00DC2C42"/>
    <w:rsid w:val="00DD423C"/>
    <w:rsid w:val="00DE741C"/>
    <w:rsid w:val="00E92DEF"/>
    <w:rsid w:val="00EA2A4B"/>
    <w:rsid w:val="00EA4C36"/>
    <w:rsid w:val="00F04B5E"/>
    <w:rsid w:val="00F355EC"/>
    <w:rsid w:val="00F43C15"/>
    <w:rsid w:val="00F45B31"/>
    <w:rsid w:val="00F65942"/>
    <w:rsid w:val="00FA7FF9"/>
    <w:rsid w:val="00FB0CF0"/>
    <w:rsid w:val="00FD3B7C"/>
    <w:rsid w:val="00FD42FA"/>
    <w:rsid w:val="00FE6B4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77F1F"/>
  <w15:chartTrackingRefBased/>
  <w15:docId w15:val="{B735928C-C92B-4AEA-8CE0-3A9712A0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5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19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9D0"/>
    <w:rPr>
      <w:rFonts w:cs="Mangal"/>
    </w:rPr>
  </w:style>
  <w:style w:type="paragraph" w:styleId="Footer">
    <w:name w:val="footer"/>
    <w:basedOn w:val="Normal"/>
    <w:link w:val="FooterChar"/>
    <w:uiPriority w:val="99"/>
    <w:unhideWhenUsed/>
    <w:rsid w:val="004319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19D0"/>
    <w:rPr>
      <w:rFonts w:cs="Mangal"/>
    </w:rPr>
  </w:style>
  <w:style w:type="paragraph" w:styleId="ListParagraph">
    <w:name w:val="List Paragraph"/>
    <w:basedOn w:val="Normal"/>
    <w:uiPriority w:val="34"/>
    <w:qFormat/>
    <w:rsid w:val="00120A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9982">
      <w:bodyDiv w:val="1"/>
      <w:marLeft w:val="0"/>
      <w:marRight w:val="0"/>
      <w:marTop w:val="0"/>
      <w:marBottom w:val="0"/>
      <w:divBdr>
        <w:top w:val="none" w:sz="0" w:space="0" w:color="auto"/>
        <w:left w:val="none" w:sz="0" w:space="0" w:color="auto"/>
        <w:bottom w:val="none" w:sz="0" w:space="0" w:color="auto"/>
        <w:right w:val="none" w:sz="0" w:space="0" w:color="auto"/>
      </w:divBdr>
    </w:div>
    <w:div w:id="156309301">
      <w:bodyDiv w:val="1"/>
      <w:marLeft w:val="0"/>
      <w:marRight w:val="0"/>
      <w:marTop w:val="0"/>
      <w:marBottom w:val="0"/>
      <w:divBdr>
        <w:top w:val="none" w:sz="0" w:space="0" w:color="auto"/>
        <w:left w:val="none" w:sz="0" w:space="0" w:color="auto"/>
        <w:bottom w:val="none" w:sz="0" w:space="0" w:color="auto"/>
        <w:right w:val="none" w:sz="0" w:space="0" w:color="auto"/>
      </w:divBdr>
    </w:div>
    <w:div w:id="211843240">
      <w:bodyDiv w:val="1"/>
      <w:marLeft w:val="0"/>
      <w:marRight w:val="0"/>
      <w:marTop w:val="0"/>
      <w:marBottom w:val="0"/>
      <w:divBdr>
        <w:top w:val="none" w:sz="0" w:space="0" w:color="auto"/>
        <w:left w:val="none" w:sz="0" w:space="0" w:color="auto"/>
        <w:bottom w:val="none" w:sz="0" w:space="0" w:color="auto"/>
        <w:right w:val="none" w:sz="0" w:space="0" w:color="auto"/>
      </w:divBdr>
    </w:div>
    <w:div w:id="435058389">
      <w:bodyDiv w:val="1"/>
      <w:marLeft w:val="0"/>
      <w:marRight w:val="0"/>
      <w:marTop w:val="0"/>
      <w:marBottom w:val="0"/>
      <w:divBdr>
        <w:top w:val="none" w:sz="0" w:space="0" w:color="auto"/>
        <w:left w:val="none" w:sz="0" w:space="0" w:color="auto"/>
        <w:bottom w:val="none" w:sz="0" w:space="0" w:color="auto"/>
        <w:right w:val="none" w:sz="0" w:space="0" w:color="auto"/>
      </w:divBdr>
    </w:div>
    <w:div w:id="519315122">
      <w:bodyDiv w:val="1"/>
      <w:marLeft w:val="0"/>
      <w:marRight w:val="0"/>
      <w:marTop w:val="0"/>
      <w:marBottom w:val="0"/>
      <w:divBdr>
        <w:top w:val="none" w:sz="0" w:space="0" w:color="auto"/>
        <w:left w:val="none" w:sz="0" w:space="0" w:color="auto"/>
        <w:bottom w:val="none" w:sz="0" w:space="0" w:color="auto"/>
        <w:right w:val="none" w:sz="0" w:space="0" w:color="auto"/>
      </w:divBdr>
    </w:div>
    <w:div w:id="653995781">
      <w:bodyDiv w:val="1"/>
      <w:marLeft w:val="0"/>
      <w:marRight w:val="0"/>
      <w:marTop w:val="0"/>
      <w:marBottom w:val="0"/>
      <w:divBdr>
        <w:top w:val="none" w:sz="0" w:space="0" w:color="auto"/>
        <w:left w:val="none" w:sz="0" w:space="0" w:color="auto"/>
        <w:bottom w:val="none" w:sz="0" w:space="0" w:color="auto"/>
        <w:right w:val="none" w:sz="0" w:space="0" w:color="auto"/>
      </w:divBdr>
    </w:div>
    <w:div w:id="805704371">
      <w:bodyDiv w:val="1"/>
      <w:marLeft w:val="0"/>
      <w:marRight w:val="0"/>
      <w:marTop w:val="0"/>
      <w:marBottom w:val="0"/>
      <w:divBdr>
        <w:top w:val="none" w:sz="0" w:space="0" w:color="auto"/>
        <w:left w:val="none" w:sz="0" w:space="0" w:color="auto"/>
        <w:bottom w:val="none" w:sz="0" w:space="0" w:color="auto"/>
        <w:right w:val="none" w:sz="0" w:space="0" w:color="auto"/>
      </w:divBdr>
    </w:div>
    <w:div w:id="830484602">
      <w:bodyDiv w:val="1"/>
      <w:marLeft w:val="0"/>
      <w:marRight w:val="0"/>
      <w:marTop w:val="0"/>
      <w:marBottom w:val="0"/>
      <w:divBdr>
        <w:top w:val="none" w:sz="0" w:space="0" w:color="auto"/>
        <w:left w:val="none" w:sz="0" w:space="0" w:color="auto"/>
        <w:bottom w:val="none" w:sz="0" w:space="0" w:color="auto"/>
        <w:right w:val="none" w:sz="0" w:space="0" w:color="auto"/>
      </w:divBdr>
    </w:div>
    <w:div w:id="856383993">
      <w:bodyDiv w:val="1"/>
      <w:marLeft w:val="0"/>
      <w:marRight w:val="0"/>
      <w:marTop w:val="0"/>
      <w:marBottom w:val="0"/>
      <w:divBdr>
        <w:top w:val="none" w:sz="0" w:space="0" w:color="auto"/>
        <w:left w:val="none" w:sz="0" w:space="0" w:color="auto"/>
        <w:bottom w:val="none" w:sz="0" w:space="0" w:color="auto"/>
        <w:right w:val="none" w:sz="0" w:space="0" w:color="auto"/>
      </w:divBdr>
    </w:div>
    <w:div w:id="1211502137">
      <w:bodyDiv w:val="1"/>
      <w:marLeft w:val="0"/>
      <w:marRight w:val="0"/>
      <w:marTop w:val="0"/>
      <w:marBottom w:val="0"/>
      <w:divBdr>
        <w:top w:val="none" w:sz="0" w:space="0" w:color="auto"/>
        <w:left w:val="none" w:sz="0" w:space="0" w:color="auto"/>
        <w:bottom w:val="none" w:sz="0" w:space="0" w:color="auto"/>
        <w:right w:val="none" w:sz="0" w:space="0" w:color="auto"/>
      </w:divBdr>
    </w:div>
    <w:div w:id="1593973131">
      <w:bodyDiv w:val="1"/>
      <w:marLeft w:val="0"/>
      <w:marRight w:val="0"/>
      <w:marTop w:val="0"/>
      <w:marBottom w:val="0"/>
      <w:divBdr>
        <w:top w:val="none" w:sz="0" w:space="0" w:color="auto"/>
        <w:left w:val="none" w:sz="0" w:space="0" w:color="auto"/>
        <w:bottom w:val="none" w:sz="0" w:space="0" w:color="auto"/>
        <w:right w:val="none" w:sz="0" w:space="0" w:color="auto"/>
      </w:divBdr>
    </w:div>
    <w:div w:id="1729959074">
      <w:bodyDiv w:val="1"/>
      <w:marLeft w:val="0"/>
      <w:marRight w:val="0"/>
      <w:marTop w:val="0"/>
      <w:marBottom w:val="0"/>
      <w:divBdr>
        <w:top w:val="none" w:sz="0" w:space="0" w:color="auto"/>
        <w:left w:val="none" w:sz="0" w:space="0" w:color="auto"/>
        <w:bottom w:val="none" w:sz="0" w:space="0" w:color="auto"/>
        <w:right w:val="none" w:sz="0" w:space="0" w:color="auto"/>
      </w:divBdr>
    </w:div>
    <w:div w:id="186096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dc:creator>
  <cp:keywords/>
  <dc:description/>
  <cp:lastModifiedBy>Vakati Silpa {वाकाटि शिल्पा}</cp:lastModifiedBy>
  <cp:revision>8</cp:revision>
  <cp:lastPrinted>2025-07-30T06:36:00Z</cp:lastPrinted>
  <dcterms:created xsi:type="dcterms:W3CDTF">2025-07-29T11:55:00Z</dcterms:created>
  <dcterms:modified xsi:type="dcterms:W3CDTF">2025-07-30T06:36:00Z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2025-07-21T12:00:11Z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4904a36b-2ce1-4297-ac4e-af0630cc11ef</vt:lpwstr>
  </property>
  <property fmtid="{D5CDD505-2E9C-101B-9397-08002B2CF9AE}" pid="8" name="MSIP_Label_67de828d-f69d-40d4-9531-ce724429a5c7_ContentBits">
    <vt:lpwstr>0</vt:lpwstr>
  </property>
</Properties>
</file>